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5245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35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5012"/>
        <w:gridCol w:w="566"/>
        <w:gridCol w:w="707"/>
        <w:gridCol w:w="1136"/>
        <w:gridCol w:w="1133"/>
      </w:tblGrid>
      <w:tr>
        <w:trPr>
          <w:tblHeader w:val="true"/>
          <w:trHeight w:val="619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Розничная цена без НДС, руб.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</w:rPr>
              <w:t>Розничная цена с НДС, руб.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Бак WRV-24 расширительный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949,17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1 139,00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Бак для воды пластиковый плоский навесной НБ150Н0,15м3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6 120,00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7 344,00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Бобышка прямая под приварБП1-20х1,5.60.2 12Х18Н10ТУХЛ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488,33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586,00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Бобышка прямая с внутр.резьбой БП1-G1-40 12Х18Н10ТУХЛ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1 212,00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Вентиль запорный муфтовый 15кч18п Ду15, Ру1,6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Вентиль запорный муфтовый 15кч18п Ду25,Ру1,6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Водонагреватель проточный THERMEX 7кВт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6 797,50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8 157,00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Заглушка эллиптическая 57х6, Ру 4 МПа 0,3 кг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366,00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Заглушка 1" 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Заглушка 2" 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236,67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284,00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Заглушка 3/4" 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Заглушка к радиаторам отопления 1" левая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Заглушка к радиаторам отопления 1" правая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45,00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Заглушка чугунная Ду50мм ГОСТ 6942-98 (прочистка из корпуса, крышки, прокладки, с гайками и болтами)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311,00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Заглушка полипропиленовая под сварку 32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Изоляция трубчатая ф89х32мм группа горючести Г1 K-Flex ST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1 289,17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1 547,00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Изоляция трубчатая ф28х32мм группа горючести Г1 K-Fle ST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416,67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Изоляция трубчатая ф57*32 группа горючести Г1 K-Fle ST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780,83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937,00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Изоляция трубчатая ф60*19 группа горючести Г1 K-Fle ST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303,33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364,00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Изоляция трубчатая ф89*32 группа горючести Г1 K-Fle ST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1 443,00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Клапан балансировочный 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2 250,83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2 701,00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Клапан вакумный 50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471,67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566,00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дренажный 1/2" VT.430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267,00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для воды DOMETIC CRAMER/SMEV AC 539, мат. пластик, цвет хром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6 915,00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8 298,00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трехходовой G1/2-G1/2 (НР-ВР)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шаровый 1" ВН/ВН резьба со встроенным фильтром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480,00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шаровый 1" 1/2" вн-нар угловой с полусгоном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280,83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337,00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шаровый полипропиленовый ф50мм ручка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972,00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шаровый с обжимным соединением ф16мм VALTEC VT.343.N.1616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323,00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шаровый с ручкой ВР 1 1/4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874,17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1 049,00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шаровый со щтуцером 3/4" НР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Кран шаровый фланцевый Ду80мм "ЭНЕРПРЕД-ЯРДОС"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16 262,50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19 515,00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Крестовина 2" 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325,83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391,00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Крестовина 110х50х50х110 90 град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Крестовина одноплоскостная ф110х110х50мм 90 град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Крестовина чугунная Ду100мм, 45 град. ГОСТ 6942-98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1 506,67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1 808,00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Крестовина чугунная Ду100мм, 90 град. ГОСТ 6942-98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1 627,50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1 953,00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Крестовина чугунная косая Ду100х50х50х100мм, 90 град. ГОСТ 6942-98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1 440,00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Манометр GMM 63-60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501,67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602,00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Манометр высокого давления ТМ-210Р 25 мПа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632,50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759,00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МанометрG1/2" 0-6 баркл.1,5РОСМА М2 0,6Мпа ТМ-510Р.00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1 109,17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1 331,00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Манометр пропановый, 50 мм. 0,6 мПа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218,00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Мойка нерж. 2-х секц. с отверстием под 1 смеситель, цельнотянутая, с тумбой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19 931,67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23 918,00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50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переходная 1х3/4" вн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под приварку с внутренней резьбой ½"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1СТп(тк)-4ж(70-120)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2 325,00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2 790,00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трубки медная 12 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разъемная с внутренней резьбой (американка) ф25мм х ф1/2" вн.резьба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разъемная с внутренней резьбой (американка) ф32 мм х 1 1/4"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284,17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341,00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разъемная с внутренней резьбой (американка) ф40мм х 1 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289,17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347,00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разъемная с внутренней резьбой (американка) ф40мм х 1 1/4"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244,00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разъемная с наружней резьбой (американка) 25 х1/2"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121,00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разъемная с наружней резьбой (американка) 32 х1"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190,83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229,00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с внутренней резьбой под ключ 32 х1"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128,00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комбинированная с наружней резьбой под ключ ф40мм х 1"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540,00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неразъемная переходная (редукционная) 32-50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неразъемная переходная (редукционная) 40х32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неразъемная с внутренней резьбой 25 х3/4"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неразъемная с наружней резьбой 25 х3/4"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неразъемная с наружней резьбой 50 х 1,1/2"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738,33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886,00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термоусаживаемая для трубы ф108мм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607,50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729,00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термоусаживаемая для трубы ф159мм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944,17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1 133,00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Муфта термоусаживаемая для трубы ф76мм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570,00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Насос водяной Dometic PowerPump PP1210, 10л/мин, 12В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8 745,83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10 495,00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Насос циркуляционный ф15мм TS5-5PV (DC,12В) 5 Вт 12В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8 837,50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10 605,00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D-100, 90 град.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504,00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стальной 90гр 114х6мм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1 118,33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1 342,00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стальной 90гр 189х6мм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732,00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159х4,5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713,33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856,00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круглый 45 ф355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1 728,33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2 074,00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крутоизогнутый Д 45х2,5 TZ009794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ф20мм стальной 90град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90град. 600х300мм оцинк.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2 123,33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2 548,00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стальной ф25мм ВН 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стальной ф32мм ВН 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стальной ф57мм ВН 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138,00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90 ст. бесшевный ф159х6мм ХЛ1, (09Г2С) класс прочности К48 KCU при температуре (-60°С) = 39,2 Дж/см² (0,4) ГОСТ 17375-2001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1 464,17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1 757,00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90 ст.бесшевный ф89х6мм ХЛ1, (09Г2С) класс прочности К48 KCU при температуре (-60°С) = 39,2 Дж/см² (0,4) ГОСТ 17375-2001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287,50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345,00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стальной 108х3,5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323,33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388,00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Отвод стальной 133х4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636,00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 концентрический 76х6-57х6мм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518,33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622,00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 концентрический 89х6-57х6мм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650,83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781,00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 концентрический 89х6-76х6мм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523,33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628,00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 стальной 3/4"х1/2" внутр. 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 чугун/пластик резина 120х110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 чугун/пластик резина 70х50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 1/2"х1/4" НР-ВР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 3/4"х1" нар-вн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 стальной ф50х40мм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Переходник1"х3/4" вр-нр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 20х1" внеш Firat американка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 40х1" внут Firat американка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521,67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626,00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 муфта обжимная компрессионная ПЭ разборная Н0101138 Переходник ф50мм с наружной резьбой 1 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72,00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Переходник взрывозащищённый Ex d IIC Gb U/EX e II GB U/EX ia IIC Ga U, IP66/67, вн.р.М20х1,5-н.р.16х1,5 с кольцом фторопл.26х16,5х2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384,17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461,00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Радиатор RADENA CS350-8 биметаллический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4 416,67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5 300,00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Радиатор RIFAR 350/80/4 биметаллический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2 717,50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3 261,00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Редуктор-эксцентрик (переходник) 50х40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Рукав дюритовый d=22 (внутр)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320,83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385,00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Рукав дюритовый d=75 (внутр)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1 010,83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1 213,00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Рукав силиконовый ф22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874,17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1 049,00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Сгон стальной резьбовой 3" односторонний под приварку с внутренним силикатно-эмалевым покрытием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351,67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422,00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Соединитель прямой 20х16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363,33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436,00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Соединитель прямой 26х20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Соединитель прямой 26х3/4" НР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278,33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334,00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Соединитель прямой 32" НР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374,17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449,00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Соединитель прямой 32х26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306,00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Соединитель прямой 32х3/4" 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498,00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Терморегулятор 3/4" ВР-НР вн-нар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315,00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открывабщийся Т-образный IP 40 d=25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d=108х6 сварной стальной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1 091,67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1 310,00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d=159 сварной стальной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2 125,00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2 550,00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коллекторный 1"х1/2"х3/8" VT.c.530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317,00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стальной ф32х3мм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стальной ф40мм ВН 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Ф50 стальной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26х16х20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462,00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26х20х20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191,00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26х20х26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580,83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697,00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26х26х20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26х3/4" нр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312,00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26х3/4"х26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621,00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32х16х32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341,67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410,00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1 1/4 "ВР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451,67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542,00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1"х1/2"х1"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2" 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1 099,17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1 319,00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ВР*НР*НР 1/2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оцинкованный 25 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комбинированный с внутренней резьбой 20 х1/2"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комбинированный с внутренней резьбой 25 х1/2"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комбинированный с внутренней резьбой32 х3/4"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комбинированный с наружней резьбой 20 х3/4"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комбинированный с наружней резьбой 32 х1"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комбинированный с наружней резьбой 32ммх1/2"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стальной под приварку ф20мм стальной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Тройник стальной под приварку ф32мм, 90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Труба из сшитого полиэтилена,ф16х2мм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Труба металлопластиковая, пог. м26х3,0 "Valtec"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195,00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1/2" вн-нар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2" вн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567,00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(колено) 45 гр.20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90 градусов 16х3/4 НР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178,00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90 градусов 20х1/2" нр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90 градусов 20х1/2"ВР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90 градусов 26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353,33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424,00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Угольник с креплением 20х1/2"ВР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215,00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Унитаз нерж.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14 160,00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Фиксатор поворота угла 90 гр. 14-18 мт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Фильтр 3/4" сетчатый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обжимной переход ф26х20мм VALTEC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448,33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538,00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обжимной с переходом на наружную резьбу ф16х3/4" VTm.301.N.001605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обжимной тройник 26х16х26мм VALTEC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683,33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820,00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обжимной угольник 90град. с наружной резьбой ф20мм х 3/4" Vtm.353.N.002005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316,00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обжимной угольник 90град. с наружной резьбой ф26мм х 1" Vtm.353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302,50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363,00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обжимной угольник НР 20 х 3/4"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резьбовой 1/2" х 3/8" (футорка)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резьбовой муфта соединительная 1 1/2" ВН 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226,00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резьбовой переходник 1 1/4"х1/2" ВН/ВН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75,00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резьбовой переходник 3/4"х1/2" ВН/ВН VALTEC Vtr.240.N.0504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65,00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резьбовой стальной тройник переходной1/2" ВН/ВН/НР резьба VALTEC Vtr.134.N.0004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149,00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резьбовой стальной тройник переходной3/4" НР/ВН/ВН резьба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246,00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Фитинг угловой М22*12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356,67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428,00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Хомут металлический с резиновой прокладкой 25-30мм с гайкой М8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Хомут металлический с резиновой прокладкой 4"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c шестигранной головкой 12*240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59,17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М16х50 прочн. 10.9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М18х50 оцинк. ГОСТ 7798-70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М20*75 8,8 ГОСТ ISO 4014-2013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М24х150-5.8 ГОСТ Р ИСО 4014-2013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12 * 130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26,00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12 * 80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12 * 90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305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12,00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16 * 120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16 * 250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180,00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5,0 * 50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8,0 * 100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Болт с шестигранной головкой 8,0 * 140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Дюбель гвоздь 4,2 * 50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590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3,00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Шпилька резьбовая М6х1000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21,00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012" w:type="dxa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Шпилька резьбовая М12х1000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48,33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58,00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2"/>
        <w:rPr>
          <w:sz w:val="28"/>
          <w:szCs w:val="28"/>
        </w:rPr>
      </w:pPr>
      <w:r>
        <w:rPr>
          <w:rFonts w:eastAsia="Times New Roman" w:cs="Arial" w:ascii="Arial" w:hAnsi="Arial"/>
          <w:color w:val="auto"/>
          <w:sz w:val="28"/>
          <w:szCs w:val="28"/>
          <w:lang w:val="ru-RU" w:eastAsia="zh-CN" w:bidi="ar-SA"/>
        </w:rPr>
        <w:t xml:space="preserve">Исп. Инженер отдела снабжения                                                         </w:t>
      </w:r>
    </w:p>
    <w:p>
      <w:pPr>
        <w:pStyle w:val="Style22"/>
        <w:rPr>
          <w:sz w:val="28"/>
          <w:szCs w:val="28"/>
        </w:rPr>
      </w:pPr>
      <w:r>
        <w:rPr>
          <w:rFonts w:eastAsia="Times New Roman" w:cs="Arial" w:ascii="Arial" w:hAnsi="Arial"/>
          <w:color w:val="auto"/>
          <w:sz w:val="28"/>
          <w:szCs w:val="28"/>
          <w:lang w:val="ru-RU" w:eastAsia="zh-CN" w:bidi="ar-SA"/>
        </w:rPr>
        <w:t>Романова Мария Валерьевна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rFonts w:eastAsia="Times New Roman" w:cs="Arial" w:ascii="Arial" w:hAnsi="Arial"/>
          <w:color w:val="auto"/>
          <w:sz w:val="28"/>
          <w:szCs w:val="28"/>
          <w:lang w:val="ru-RU" w:eastAsia="zh-CN" w:bidi="ar-SA"/>
        </w:rPr>
        <w:t>т.</w:t>
      </w:r>
      <w:r>
        <w:rPr>
          <w:rFonts w:eastAsia="Times New Roman" w:cs="Arial" w:ascii="Arial" w:hAnsi="Arial"/>
          <w:color w:val="auto"/>
          <w:sz w:val="28"/>
          <w:szCs w:val="28"/>
          <w:lang w:val="ru-RU" w:eastAsia="zh-CN" w:bidi="ar-SA"/>
        </w:rPr>
        <w:t>8 922 784 53 06</w:t>
      </w:r>
    </w:p>
    <w:p>
      <w:pPr>
        <w:pStyle w:val="Style22"/>
        <w:spacing w:lineRule="auto" w:line="240" w:before="0" w:after="0"/>
        <w:rPr>
          <w:sz w:val="28"/>
          <w:szCs w:val="28"/>
        </w:rPr>
      </w:pPr>
      <w:r>
        <w:rPr>
          <w:rFonts w:eastAsia="Times New Roman" w:cs="Arial" w:ascii="Arial" w:hAnsi="Arial"/>
          <w:color w:val="auto"/>
          <w:sz w:val="28"/>
          <w:szCs w:val="28"/>
          <w:lang w:val="ru-RU" w:eastAsia="zh-CN" w:bidi="ar-SA"/>
        </w:rPr>
        <w:t>(3462)45-12-20 доб.264</w:t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3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c0f2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c531e3"/>
    <w:rPr>
      <w:color w:val="0000FF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531e3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f0b3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c0f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Xl63" w:customStyle="1">
    <w:name w:val="xl63"/>
    <w:basedOn w:val="Normal"/>
    <w:qFormat/>
    <w:rsid w:val="0039106f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4" w:customStyle="1">
    <w:name w:val="xl64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5" w:customStyle="1">
    <w:name w:val="xl65"/>
    <w:basedOn w:val="Normal"/>
    <w:qFormat/>
    <w:rsid w:val="0039106f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6" w:customStyle="1">
    <w:name w:val="xl66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67" w:customStyle="1">
    <w:name w:val="xl67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68" w:customStyle="1">
    <w:name w:val="xl68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69" w:customStyle="1">
    <w:name w:val="xl69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70" w:customStyle="1">
    <w:name w:val="xl70"/>
    <w:basedOn w:val="Normal"/>
    <w:qFormat/>
    <w:rsid w:val="003910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sz w:val="18"/>
      <w:szCs w:val="18"/>
    </w:rPr>
  </w:style>
  <w:style w:type="paragraph" w:styleId="Xl71" w:customStyle="1">
    <w:name w:val="xl71"/>
    <w:basedOn w:val="Normal"/>
    <w:qFormat/>
    <w:rsid w:val="0039106f"/>
    <w:pP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2" w:customStyle="1">
    <w:name w:val="xl72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3" w:customStyle="1">
    <w:name w:val="xl73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4" w:customStyle="1">
    <w:name w:val="xl74"/>
    <w:basedOn w:val="Normal"/>
    <w:qFormat/>
    <w:rsid w:val="005670b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1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5" w:customStyle="1">
    <w:name w:val="xl75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6" w:customStyle="1">
    <w:name w:val="xl76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7" w:customStyle="1">
    <w:name w:val="xl77"/>
    <w:basedOn w:val="Normal"/>
    <w:qFormat/>
    <w:rsid w:val="005670b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2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78" w:customStyle="1">
    <w:name w:val="xl78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79" w:customStyle="1">
    <w:name w:val="xl79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80" w:customStyle="1">
    <w:name w:val="xl80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81" w:customStyle="1">
    <w:name w:val="xl81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</w:rPr>
  </w:style>
  <w:style w:type="paragraph" w:styleId="Xl82" w:customStyle="1">
    <w:name w:val="xl82"/>
    <w:basedOn w:val="Normal"/>
    <w:qFormat/>
    <w:rsid w:val="005670b2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3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3" w:customStyle="1">
    <w:name w:val="xl83"/>
    <w:basedOn w:val="Normal"/>
    <w:qFormat/>
    <w:rsid w:val="005670b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2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4" w:customStyle="1">
    <w:name w:val="xl84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5" w:customStyle="1">
    <w:name w:val="xl85"/>
    <w:basedOn w:val="Normal"/>
    <w:qFormat/>
    <w:rsid w:val="005670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right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6" w:customStyle="1">
    <w:name w:val="xl86"/>
    <w:basedOn w:val="Normal"/>
    <w:qFormat/>
    <w:rsid w:val="005670b2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3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87" w:customStyle="1">
    <w:name w:val="xl87"/>
    <w:basedOn w:val="Normal"/>
    <w:qFormat/>
    <w:rsid w:val="005670b2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ind w:firstLine="100"/>
      <w:textAlignment w:val="top"/>
    </w:pPr>
    <w:rPr>
      <w:rFonts w:ascii="Arial" w:hAnsi="Arial" w:eastAsia="Times New Roman" w:cs="Arial"/>
      <w:color w:val="000000"/>
      <w:sz w:val="18"/>
      <w:szCs w:val="18"/>
    </w:rPr>
  </w:style>
  <w:style w:type="paragraph" w:styleId="Xl94" w:customStyle="1">
    <w:name w:val="xl94"/>
    <w:basedOn w:val="Normal"/>
    <w:qFormat/>
    <w:rsid w:val="00be5c33"/>
    <w:pP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5" w:customStyle="1">
    <w:name w:val="xl95"/>
    <w:basedOn w:val="Normal"/>
    <w:qFormat/>
    <w:rsid w:val="00be5c33"/>
    <w:pP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6" w:customStyle="1">
    <w:name w:val="xl96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7" w:customStyle="1">
    <w:name w:val="xl97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8" w:customStyle="1">
    <w:name w:val="xl98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</w:rPr>
  </w:style>
  <w:style w:type="paragraph" w:styleId="Xl99" w:customStyle="1">
    <w:name w:val="xl99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</w:rPr>
  </w:style>
  <w:style w:type="paragraph" w:styleId="Xl100" w:customStyle="1">
    <w:name w:val="xl100"/>
    <w:basedOn w:val="Normal"/>
    <w:qFormat/>
    <w:rsid w:val="00be5c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6"/>
      <w:szCs w:val="16"/>
    </w:rPr>
  </w:style>
  <w:style w:type="paragraph" w:styleId="Xl101" w:customStyle="1">
    <w:name w:val="xl101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2" w:customStyle="1">
    <w:name w:val="xl102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color w:val="000000"/>
      <w:sz w:val="16"/>
      <w:szCs w:val="16"/>
    </w:rPr>
  </w:style>
  <w:style w:type="paragraph" w:styleId="Xl103" w:customStyle="1">
    <w:name w:val="xl103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4" w:customStyle="1">
    <w:name w:val="xl104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5" w:customStyle="1">
    <w:name w:val="xl105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Arial" w:hAnsi="Arial" w:eastAsia="Times New Roman" w:cs="Arial"/>
      <w:color w:val="000000"/>
      <w:sz w:val="16"/>
      <w:szCs w:val="16"/>
    </w:rPr>
  </w:style>
  <w:style w:type="paragraph" w:styleId="Xl106" w:customStyle="1">
    <w:name w:val="xl106"/>
    <w:basedOn w:val="Normal"/>
    <w:qFormat/>
    <w:rsid w:val="00be5c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107" w:customStyle="1">
    <w:name w:val="xl107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8" w:customStyle="1">
    <w:name w:val="xl108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9" w:customStyle="1">
    <w:name w:val="xl109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0" w:customStyle="1">
    <w:name w:val="xl110"/>
    <w:basedOn w:val="Normal"/>
    <w:qFormat/>
    <w:rsid w:val="00be5c33"/>
    <w:pPr>
      <w:pBdr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1" w:customStyle="1">
    <w:name w:val="xl111"/>
    <w:basedOn w:val="Normal"/>
    <w:qFormat/>
    <w:rsid w:val="00be5c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112" w:customStyle="1">
    <w:name w:val="xl112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113" w:customStyle="1">
    <w:name w:val="xl113"/>
    <w:basedOn w:val="Normal"/>
    <w:qFormat/>
    <w:rsid w:val="00be5c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4" w:customStyle="1">
    <w:name w:val="xl114"/>
    <w:basedOn w:val="Normal"/>
    <w:qFormat/>
    <w:rsid w:val="00be5c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115" w:customStyle="1">
    <w:name w:val="xl115"/>
    <w:basedOn w:val="Normal"/>
    <w:qFormat/>
    <w:rsid w:val="00be5c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88" w:customStyle="1">
    <w:name w:val="xl88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uppressAutoHyphens w:val="false"/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89" w:customStyle="1">
    <w:name w:val="xl89"/>
    <w:basedOn w:val="Normal"/>
    <w:qFormat/>
    <w:rsid w:val="003b2e53"/>
    <w:pPr>
      <w:shd w:val="clear" w:color="000000" w:fill="E4DFEC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90" w:customStyle="1">
    <w:name w:val="xl90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false"/>
      <w:spacing w:lineRule="auto" w:line="240" w:beforeAutospacing="1" w:afterAutospacing="1"/>
    </w:pPr>
    <w:rPr>
      <w:rFonts w:ascii="Arial" w:hAnsi="Arial" w:eastAsia="Times New Roman" w:cs="Arial"/>
      <w:sz w:val="16"/>
      <w:szCs w:val="16"/>
    </w:rPr>
  </w:style>
  <w:style w:type="paragraph" w:styleId="Xl91" w:customStyle="1">
    <w:name w:val="xl91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false"/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92" w:customStyle="1">
    <w:name w:val="xl92"/>
    <w:basedOn w:val="Normal"/>
    <w:qFormat/>
    <w:rsid w:val="003b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uppressAutoHyphens w:val="false"/>
      <w:spacing w:lineRule="auto" w:line="240" w:beforeAutospacing="1" w:afterAutospacing="1"/>
      <w:jc w:val="center"/>
    </w:pPr>
    <w:rPr>
      <w:rFonts w:ascii="Arial" w:hAnsi="Arial" w:eastAsia="Times New Roman" w:cs="Arial"/>
      <w:sz w:val="16"/>
      <w:szCs w:val="16"/>
    </w:rPr>
  </w:style>
  <w:style w:type="paragraph" w:styleId="Xl93" w:customStyle="1">
    <w:name w:val="xl93"/>
    <w:basedOn w:val="Normal"/>
    <w:qFormat/>
    <w:rsid w:val="003b2e53"/>
    <w:pPr>
      <w:shd w:val="clear" w:color="000000" w:fill="FCD5B4"/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C1CA-BB81-4E3A-A7CD-EC74DA7B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Application>LibreOffice/7.2.1.2$Windows_x86 LibreOffice_project/87b77fad49947c1441b67c559c339af8f3517e22</Application>
  <AppVersion>15.0000</AppVersion>
  <Pages>6</Pages>
  <Words>2020</Words>
  <Characters>9787</Characters>
  <CharactersWithSpaces>10765</CharactersWithSpaces>
  <Paragraphs>1096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2018-02-01T05:50:00Z</dcterms:created>
  <dc:creator>otiz1</dc:creator>
  <dc:description/>
  <dc:language>ru-RU</dc:language>
  <cp:lastModifiedBy/>
  <cp:lastPrinted>2021-12-23T12:42:37Z</cp:lastPrinted>
  <dcterms:modified xsi:type="dcterms:W3CDTF">2021-12-23T12:43:17Z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